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571" w:type="dxa"/>
        <w:tblInd w:w="-5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57A0A" w:rsidRPr="00E3277F" w14:paraId="77A51B58" w14:textId="77777777" w:rsidTr="00E57A0A">
        <w:tc>
          <w:tcPr>
            <w:tcW w:w="4785" w:type="dxa"/>
          </w:tcPr>
          <w:p w14:paraId="49004074" w14:textId="77777777" w:rsidR="00E57A0A" w:rsidRPr="00AA5A8C" w:rsidRDefault="00E57A0A" w:rsidP="00672236">
            <w:pPr>
              <w:jc w:val="center"/>
              <w:rPr>
                <w:rFonts w:ascii="Arial New Bash" w:hAnsi="Arial New Bash"/>
                <w:b/>
                <w:bCs/>
                <w:lang w:val="ba-RU"/>
              </w:rPr>
            </w:pPr>
            <w:r w:rsidRPr="00AA5A8C">
              <w:rPr>
                <w:rFonts w:ascii="Arial New Bash" w:hAnsi="Arial New Bash"/>
                <w:b/>
                <w:bCs/>
                <w:lang w:val="ba-RU"/>
              </w:rPr>
              <w:t>Баш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ҡ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ортостан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Республика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һ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ы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К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ө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й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ө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рг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әҙ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е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районы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муниципаль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район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Ермолаево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ауылы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</w:p>
          <w:p w14:paraId="29B590A9" w14:textId="77777777" w:rsidR="00E57A0A" w:rsidRPr="00AA5A8C" w:rsidRDefault="00E57A0A" w:rsidP="00672236">
            <w:pPr>
              <w:jc w:val="center"/>
              <w:rPr>
                <w:rFonts w:ascii="Arial New Bash" w:hAnsi="Arial New Bash"/>
                <w:b/>
                <w:bCs/>
                <w:lang w:val="ba-RU"/>
              </w:rPr>
            </w:pPr>
            <w:r w:rsidRPr="00AA5A8C">
              <w:rPr>
                <w:rFonts w:ascii="Arial New Bash" w:hAnsi="Arial New Bash"/>
                <w:b/>
                <w:bCs/>
                <w:lang w:val="ba-RU"/>
              </w:rPr>
              <w:t>«Советтар Союзы Геройы Вениамин Георгий улы Недошивин исеменд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ә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ге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1- се 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һ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анлы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урта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д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ө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й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ө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м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белем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бире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ү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м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ә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кт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ә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бе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» </w:t>
            </w:r>
          </w:p>
          <w:p w14:paraId="357B7A2A" w14:textId="77777777" w:rsidR="00E57A0A" w:rsidRPr="00AA5A8C" w:rsidRDefault="00E57A0A" w:rsidP="00672236">
            <w:pPr>
              <w:jc w:val="center"/>
              <w:rPr>
                <w:rFonts w:ascii="Arial New Bash" w:hAnsi="Arial New Bash"/>
                <w:b/>
                <w:bCs/>
                <w:lang w:val="ba-RU"/>
              </w:rPr>
            </w:pPr>
            <w:r w:rsidRPr="00AA5A8C">
              <w:rPr>
                <w:rFonts w:ascii="Arial New Bash" w:hAnsi="Arial New Bash"/>
                <w:b/>
                <w:bCs/>
                <w:lang w:val="ba-RU"/>
              </w:rPr>
              <w:t>муниципаль  бюджет д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ө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й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ө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м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белем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бире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ү</w:t>
            </w:r>
            <w:r w:rsidRPr="00AA5A8C">
              <w:rPr>
                <w:rFonts w:ascii="Arial New Bash" w:hAnsi="Arial New Bash"/>
                <w:b/>
                <w:bCs/>
                <w:lang w:val="ba-RU"/>
              </w:rPr>
              <w:t xml:space="preserve">  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учреждение</w:t>
            </w:r>
            <w:r w:rsidRPr="00AA5A8C">
              <w:rPr>
                <w:rFonts w:ascii="Calibri" w:hAnsi="Calibri" w:cs="Calibri"/>
                <w:b/>
                <w:bCs/>
                <w:lang w:val="ba-RU"/>
              </w:rPr>
              <w:t>һ</w:t>
            </w:r>
            <w:r w:rsidRPr="00AA5A8C">
              <w:rPr>
                <w:rFonts w:ascii="Arial New Bash" w:hAnsi="Arial New Bash" w:cs="Arial New Bash"/>
                <w:b/>
                <w:bCs/>
                <w:lang w:val="ba-RU"/>
              </w:rPr>
              <w:t>ы</w:t>
            </w:r>
          </w:p>
          <w:p w14:paraId="5D0A5DC5" w14:textId="77777777" w:rsidR="00E57A0A" w:rsidRPr="00AA5A8C" w:rsidRDefault="00E57A0A" w:rsidP="00672236">
            <w:pPr>
              <w:jc w:val="center"/>
              <w:rPr>
                <w:sz w:val="18"/>
                <w:szCs w:val="18"/>
                <w:lang w:val="ba-RU"/>
              </w:rPr>
            </w:pPr>
            <w:r w:rsidRPr="00AA5A8C">
              <w:rPr>
                <w:b/>
                <w:sz w:val="18"/>
                <w:szCs w:val="18"/>
                <w:lang w:val="ba-RU"/>
              </w:rPr>
              <w:t>(МБОУ СОШ №1 им.В.Г.Недошивина с.Ермолаево)</w:t>
            </w:r>
          </w:p>
        </w:tc>
        <w:tc>
          <w:tcPr>
            <w:tcW w:w="4786" w:type="dxa"/>
          </w:tcPr>
          <w:p w14:paraId="71BC3777" w14:textId="77777777" w:rsidR="00E57A0A" w:rsidRPr="00DA121B" w:rsidRDefault="00E57A0A" w:rsidP="00672236">
            <w:pPr>
              <w:pStyle w:val="3"/>
              <w:ind w:left="1086" w:hanging="1086"/>
              <w:rPr>
                <w:color w:val="000000"/>
                <w:sz w:val="20"/>
                <w:szCs w:val="22"/>
              </w:rPr>
            </w:pPr>
            <w:r w:rsidRPr="00DA121B">
              <w:rPr>
                <w:bCs/>
                <w:color w:val="000000"/>
                <w:sz w:val="20"/>
                <w:szCs w:val="22"/>
              </w:rPr>
              <w:t>Муниципальное бюджетное</w:t>
            </w:r>
          </w:p>
          <w:p w14:paraId="5CA8B575" w14:textId="77777777" w:rsidR="00E57A0A" w:rsidRPr="00DA121B" w:rsidRDefault="00E57A0A" w:rsidP="00672236">
            <w:pPr>
              <w:pStyle w:val="3"/>
              <w:ind w:left="1086" w:hanging="1086"/>
              <w:rPr>
                <w:color w:val="000000"/>
                <w:sz w:val="20"/>
                <w:szCs w:val="22"/>
              </w:rPr>
            </w:pPr>
            <w:r w:rsidRPr="00DA121B">
              <w:rPr>
                <w:color w:val="000000"/>
                <w:sz w:val="20"/>
                <w:szCs w:val="22"/>
              </w:rPr>
              <w:t xml:space="preserve">общеобразовательное </w:t>
            </w:r>
            <w:r w:rsidRPr="00DA121B">
              <w:rPr>
                <w:bCs/>
                <w:color w:val="000000"/>
                <w:sz w:val="20"/>
                <w:szCs w:val="22"/>
              </w:rPr>
              <w:t>учреждение</w:t>
            </w:r>
          </w:p>
          <w:p w14:paraId="4F4632A1" w14:textId="77777777" w:rsidR="00E57A0A" w:rsidRDefault="00E57A0A" w:rsidP="00672236">
            <w:pPr>
              <w:pStyle w:val="3"/>
              <w:ind w:left="1086" w:hanging="1086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«</w:t>
            </w:r>
            <w:r w:rsidRPr="00DA121B">
              <w:rPr>
                <w:bCs/>
                <w:color w:val="000000"/>
                <w:sz w:val="20"/>
              </w:rPr>
              <w:t>С</w:t>
            </w:r>
            <w:r w:rsidRPr="00DA121B">
              <w:rPr>
                <w:color w:val="000000"/>
                <w:sz w:val="20"/>
              </w:rPr>
              <w:t>редняя общеобразовательная школа №1</w:t>
            </w:r>
          </w:p>
          <w:p w14:paraId="53111E42" w14:textId="77777777" w:rsidR="00E57A0A" w:rsidRDefault="00E57A0A" w:rsidP="00672236">
            <w:pPr>
              <w:pStyle w:val="3"/>
              <w:ind w:left="1086" w:hanging="1086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имени Героя Советского Союза</w:t>
            </w:r>
          </w:p>
          <w:p w14:paraId="52C2A6A9" w14:textId="77777777" w:rsidR="00E57A0A" w:rsidRDefault="00E57A0A" w:rsidP="00672236">
            <w:pPr>
              <w:pStyle w:val="3"/>
              <w:ind w:left="1086" w:hanging="1086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Недошивина Вениамина Георгиевича» </w:t>
            </w:r>
          </w:p>
          <w:p w14:paraId="108095B0" w14:textId="77777777" w:rsidR="00E57A0A" w:rsidRDefault="00E57A0A" w:rsidP="00672236">
            <w:pPr>
              <w:pStyle w:val="3"/>
              <w:ind w:left="1086" w:hanging="1086"/>
              <w:rPr>
                <w:color w:val="000000"/>
                <w:sz w:val="20"/>
                <w:szCs w:val="22"/>
              </w:rPr>
            </w:pPr>
            <w:r w:rsidRPr="00DA121B">
              <w:rPr>
                <w:color w:val="000000"/>
                <w:sz w:val="20"/>
                <w:szCs w:val="22"/>
              </w:rPr>
              <w:t>села Ермолаево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DA121B">
              <w:rPr>
                <w:color w:val="000000"/>
                <w:sz w:val="20"/>
                <w:szCs w:val="22"/>
              </w:rPr>
              <w:t>муниципального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DA121B">
              <w:rPr>
                <w:color w:val="000000"/>
                <w:sz w:val="20"/>
                <w:szCs w:val="22"/>
              </w:rPr>
              <w:t>района</w:t>
            </w:r>
          </w:p>
          <w:p w14:paraId="2FFB30D1" w14:textId="77777777" w:rsidR="00E57A0A" w:rsidRPr="00DA121B" w:rsidRDefault="00E57A0A" w:rsidP="00672236">
            <w:pPr>
              <w:pStyle w:val="3"/>
              <w:ind w:left="1086" w:hanging="1086"/>
              <w:jc w:val="left"/>
              <w:rPr>
                <w:bCs/>
                <w:color w:val="000000"/>
                <w:sz w:val="20"/>
                <w:szCs w:val="22"/>
              </w:rPr>
            </w:pPr>
            <w:r w:rsidRPr="00DA121B">
              <w:rPr>
                <w:color w:val="000000"/>
                <w:sz w:val="20"/>
                <w:szCs w:val="22"/>
              </w:rPr>
              <w:t>Куюргазинский район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DA121B">
              <w:rPr>
                <w:color w:val="000000"/>
                <w:sz w:val="20"/>
                <w:szCs w:val="22"/>
              </w:rPr>
              <w:t>Республики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DA121B">
              <w:rPr>
                <w:color w:val="000000"/>
                <w:sz w:val="20"/>
                <w:szCs w:val="22"/>
              </w:rPr>
              <w:t>Башкортостан</w:t>
            </w:r>
          </w:p>
          <w:p w14:paraId="528C9E63" w14:textId="77777777" w:rsidR="00E57A0A" w:rsidRPr="00E3277F" w:rsidRDefault="00E57A0A" w:rsidP="00672236">
            <w:pPr>
              <w:jc w:val="center"/>
              <w:rPr>
                <w:b/>
                <w:bCs/>
                <w:lang w:val="ba-RU"/>
              </w:rPr>
            </w:pPr>
            <w:r w:rsidRPr="00BB4C9F">
              <w:rPr>
                <w:b/>
                <w:sz w:val="18"/>
                <w:szCs w:val="18"/>
              </w:rPr>
              <w:t>(МБОУ СОШ №1 им.В.Г.Недошивина с.Ермолаево)</w:t>
            </w:r>
          </w:p>
        </w:tc>
      </w:tr>
      <w:tr w:rsidR="00E57A0A" w:rsidRPr="00F963B1" w14:paraId="151F3F30" w14:textId="77777777" w:rsidTr="00E57A0A">
        <w:tc>
          <w:tcPr>
            <w:tcW w:w="9571" w:type="dxa"/>
            <w:gridSpan w:val="2"/>
          </w:tcPr>
          <w:p w14:paraId="141707F1" w14:textId="77777777" w:rsidR="00E57A0A" w:rsidRDefault="00E57A0A" w:rsidP="00672236">
            <w:pPr>
              <w:pStyle w:val="3"/>
              <w:ind w:left="567"/>
              <w:rPr>
                <w:rFonts w:ascii="Times New Roman" w:hAnsi="Times New Roman"/>
                <w:b w:val="0"/>
                <w:color w:val="000000"/>
                <w:sz w:val="20"/>
                <w:szCs w:val="16"/>
              </w:rPr>
            </w:pPr>
            <w:r w:rsidRPr="00F963B1">
              <w:rPr>
                <w:rFonts w:ascii="Times New Roman" w:hAnsi="Times New Roman"/>
                <w:b w:val="0"/>
                <w:color w:val="000000"/>
                <w:sz w:val="20"/>
                <w:szCs w:val="16"/>
              </w:rPr>
              <w:t xml:space="preserve">Калинина ул., д.17, с.Ермолаево, Куюргазинский район, Республика Башкортостан, 453360, </w:t>
            </w:r>
          </w:p>
          <w:p w14:paraId="52985D86" w14:textId="77777777" w:rsidR="00E57A0A" w:rsidRDefault="00E57A0A" w:rsidP="00672236">
            <w:pPr>
              <w:pStyle w:val="3"/>
              <w:ind w:left="567"/>
              <w:rPr>
                <w:rFonts w:ascii="Times New Roman" w:hAnsi="Times New Roman"/>
                <w:b w:val="0"/>
                <w:sz w:val="20"/>
                <w:szCs w:val="16"/>
              </w:rPr>
            </w:pPr>
            <w:r w:rsidRPr="00F963B1">
              <w:rPr>
                <w:rFonts w:ascii="Times New Roman" w:hAnsi="Times New Roman"/>
                <w:b w:val="0"/>
                <w:color w:val="000000"/>
                <w:sz w:val="20"/>
                <w:szCs w:val="16"/>
              </w:rPr>
              <w:t xml:space="preserve">тел.8-34757-61351, </w:t>
            </w:r>
            <w:hyperlink r:id="rId5" w:history="1"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  <w:lang w:val="en-US"/>
                </w:rPr>
                <w:t>http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</w:rPr>
                <w:t>://1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  <w:lang w:val="en-US"/>
                </w:rPr>
                <w:t>school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</w:rPr>
                <w:t>-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  <w:lang w:val="en-US"/>
                </w:rPr>
                <w:t>erm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</w:rPr>
                <w:t>.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  <w:lang w:val="en-US"/>
                </w:rPr>
                <w:t>ucoz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</w:rPr>
                <w:t>.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  <w:lang w:val="en-US"/>
                </w:rPr>
                <w:t>ru</w:t>
              </w:r>
              <w:r w:rsidRPr="00F963B1">
                <w:rPr>
                  <w:rStyle w:val="a4"/>
                  <w:rFonts w:ascii="Times New Roman" w:hAnsi="Times New Roman"/>
                  <w:b w:val="0"/>
                  <w:sz w:val="20"/>
                  <w:szCs w:val="16"/>
                </w:rPr>
                <w:t>/</w:t>
              </w:r>
            </w:hyperlink>
          </w:p>
          <w:p w14:paraId="3A48C7A1" w14:textId="77777777" w:rsidR="00E57A0A" w:rsidRPr="00F963B1" w:rsidRDefault="00E57A0A" w:rsidP="00672236">
            <w:pPr>
              <w:pStyle w:val="3"/>
              <w:ind w:left="567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F963B1">
              <w:rPr>
                <w:rFonts w:ascii="Times New Roman" w:hAnsi="Times New Roman"/>
                <w:b w:val="0"/>
                <w:sz w:val="20"/>
                <w:szCs w:val="16"/>
              </w:rPr>
              <w:t>ИНН0233003580, ОКПО 48880051, КПП 023301001, ОГРН 1020201814511</w:t>
            </w:r>
          </w:p>
        </w:tc>
      </w:tr>
    </w:tbl>
    <w:p w14:paraId="0524FF65" w14:textId="77777777" w:rsidR="00236D46" w:rsidRPr="00F963B1" w:rsidRDefault="00236D46" w:rsidP="00236D46">
      <w:pPr>
        <w:pBdr>
          <w:bottom w:val="double" w:sz="6" w:space="1" w:color="auto"/>
        </w:pBdr>
        <w:jc w:val="center"/>
        <w:rPr>
          <w:rFonts w:ascii="Arial Narrow" w:hAnsi="Arial Narrow"/>
          <w:b/>
          <w:bCs/>
          <w:color w:val="000000"/>
          <w:sz w:val="16"/>
          <w:szCs w:val="16"/>
        </w:rPr>
      </w:pPr>
    </w:p>
    <w:p w14:paraId="3D779307" w14:textId="6729AB60" w:rsidR="007C3319" w:rsidRPr="00490FE4" w:rsidRDefault="006532F2" w:rsidP="007C3319">
      <w:pPr>
        <w:rPr>
          <w:rFonts w:ascii="Georgia" w:hAnsi="Georgia"/>
          <w:bCs/>
          <w:i/>
          <w:sz w:val="16"/>
        </w:rPr>
      </w:pPr>
      <w:r>
        <w:rPr>
          <w:rFonts w:ascii="Georgia" w:hAnsi="Georgia"/>
          <w:bCs/>
          <w:i/>
          <w:sz w:val="16"/>
        </w:rPr>
        <w:t>29</w:t>
      </w:r>
      <w:r w:rsidR="007C3319" w:rsidRPr="00490FE4">
        <w:rPr>
          <w:rFonts w:ascii="Georgia" w:hAnsi="Georgia"/>
          <w:bCs/>
          <w:i/>
          <w:sz w:val="16"/>
        </w:rPr>
        <w:t xml:space="preserve"> </w:t>
      </w:r>
      <w:r>
        <w:rPr>
          <w:rFonts w:ascii="Georgia" w:hAnsi="Georgia"/>
          <w:bCs/>
          <w:i/>
          <w:sz w:val="16"/>
        </w:rPr>
        <w:t>августа</w:t>
      </w:r>
      <w:r w:rsidR="007C3319" w:rsidRPr="00490FE4">
        <w:rPr>
          <w:rFonts w:ascii="Georgia" w:hAnsi="Georgia"/>
          <w:bCs/>
          <w:i/>
          <w:sz w:val="16"/>
        </w:rPr>
        <w:t xml:space="preserve">  202</w:t>
      </w:r>
      <w:r w:rsidR="00CC1A1C">
        <w:rPr>
          <w:rFonts w:ascii="Georgia" w:hAnsi="Georgia"/>
          <w:bCs/>
          <w:i/>
          <w:sz w:val="16"/>
        </w:rPr>
        <w:t>4</w:t>
      </w:r>
      <w:r w:rsidR="007C3319" w:rsidRPr="00490FE4">
        <w:rPr>
          <w:rFonts w:ascii="Georgia" w:hAnsi="Georgia"/>
          <w:bCs/>
          <w:i/>
          <w:sz w:val="16"/>
        </w:rPr>
        <w:t xml:space="preserve"> г.     Исх.№0</w:t>
      </w:r>
      <w:r>
        <w:rPr>
          <w:rFonts w:ascii="Georgia" w:hAnsi="Georgia"/>
          <w:bCs/>
          <w:i/>
          <w:sz w:val="16"/>
        </w:rPr>
        <w:t>56</w:t>
      </w:r>
      <w:r w:rsidR="007C3319" w:rsidRPr="00490FE4">
        <w:rPr>
          <w:rFonts w:ascii="Georgia" w:hAnsi="Georgia"/>
          <w:bCs/>
          <w:i/>
          <w:sz w:val="16"/>
        </w:rPr>
        <w:t xml:space="preserve">-Э </w:t>
      </w:r>
    </w:p>
    <w:p w14:paraId="2F503BED" w14:textId="4682807C" w:rsidR="007C3319" w:rsidRPr="00490FE4" w:rsidRDefault="006532F2" w:rsidP="007C3319">
      <w:pPr>
        <w:rPr>
          <w:rFonts w:ascii="Georgia" w:hAnsi="Georgia"/>
          <w:bCs/>
          <w:i/>
          <w:sz w:val="16"/>
        </w:rPr>
      </w:pPr>
      <w:hyperlink r:id="rId6" w:history="1">
        <w:r w:rsidR="007C3319" w:rsidRPr="00490FE4">
          <w:rPr>
            <w:rStyle w:val="a4"/>
            <w:rFonts w:ascii="Georgia" w:hAnsi="Georgia"/>
            <w:bCs/>
            <w:i/>
            <w:sz w:val="16"/>
          </w:rPr>
          <w:t>реес</w:t>
        </w:r>
        <w:r w:rsidR="007C3319" w:rsidRPr="00490FE4">
          <w:rPr>
            <w:rStyle w:val="a4"/>
            <w:rFonts w:ascii="Georgia" w:hAnsi="Georgia"/>
            <w:bCs/>
            <w:i/>
            <w:sz w:val="16"/>
          </w:rPr>
          <w:t>т</w:t>
        </w:r>
        <w:r w:rsidR="007C3319" w:rsidRPr="00490FE4">
          <w:rPr>
            <w:rStyle w:val="a4"/>
            <w:rFonts w:ascii="Georgia" w:hAnsi="Georgia"/>
            <w:bCs/>
            <w:i/>
            <w:sz w:val="16"/>
          </w:rPr>
          <w:t>р</w:t>
        </w:r>
      </w:hyperlink>
    </w:p>
    <w:p w14:paraId="6642BE61" w14:textId="77777777" w:rsidR="004F0CE5" w:rsidRDefault="004F0CE5" w:rsidP="004F0CE5">
      <w:pPr>
        <w:jc w:val="center"/>
        <w:rPr>
          <w:b/>
          <w:bCs/>
          <w:color w:val="000000"/>
          <w:sz w:val="28"/>
          <w:szCs w:val="28"/>
        </w:rPr>
      </w:pPr>
    </w:p>
    <w:p w14:paraId="0A9ACC1F" w14:textId="77777777" w:rsidR="00A82F7F" w:rsidRDefault="00A82F7F" w:rsidP="00A82F7F">
      <w:pPr>
        <w:ind w:left="4956"/>
        <w:rPr>
          <w:b/>
          <w:sz w:val="28"/>
        </w:rPr>
      </w:pPr>
      <w:r>
        <w:rPr>
          <w:b/>
          <w:sz w:val="28"/>
        </w:rPr>
        <w:t>Прокуратура</w:t>
      </w:r>
    </w:p>
    <w:p w14:paraId="6F957D20" w14:textId="77777777" w:rsidR="00A82F7F" w:rsidRDefault="00A82F7F" w:rsidP="00A82F7F">
      <w:pPr>
        <w:ind w:left="4956"/>
        <w:rPr>
          <w:b/>
          <w:sz w:val="28"/>
        </w:rPr>
      </w:pPr>
      <w:r>
        <w:rPr>
          <w:b/>
          <w:sz w:val="28"/>
        </w:rPr>
        <w:t>Куюргазинского района</w:t>
      </w:r>
    </w:p>
    <w:p w14:paraId="54EE39D9" w14:textId="77777777" w:rsidR="00A82F7F" w:rsidRDefault="00A82F7F" w:rsidP="00A82F7F">
      <w:pPr>
        <w:ind w:left="4956"/>
        <w:rPr>
          <w:b/>
          <w:sz w:val="28"/>
        </w:rPr>
      </w:pPr>
    </w:p>
    <w:p w14:paraId="522E122C" w14:textId="77777777" w:rsidR="00A82F7F" w:rsidRDefault="00A82F7F" w:rsidP="00A82F7F">
      <w:pPr>
        <w:ind w:left="4956"/>
        <w:rPr>
          <w:b/>
          <w:sz w:val="28"/>
        </w:rPr>
      </w:pPr>
      <w:r>
        <w:rPr>
          <w:b/>
          <w:sz w:val="28"/>
        </w:rPr>
        <w:t xml:space="preserve">Прокурору </w:t>
      </w:r>
    </w:p>
    <w:p w14:paraId="4C7C01BE" w14:textId="77777777" w:rsidR="00A82F7F" w:rsidRDefault="00A82F7F" w:rsidP="00A82F7F">
      <w:pPr>
        <w:ind w:left="4956"/>
        <w:rPr>
          <w:b/>
          <w:sz w:val="28"/>
        </w:rPr>
      </w:pPr>
      <w:r>
        <w:rPr>
          <w:b/>
          <w:sz w:val="28"/>
        </w:rPr>
        <w:t>Куюргазинского района</w:t>
      </w:r>
    </w:p>
    <w:p w14:paraId="4C5BB51B" w14:textId="559608A9" w:rsidR="00A82F7F" w:rsidRDefault="00A82F7F" w:rsidP="00A82F7F">
      <w:pPr>
        <w:ind w:left="4956"/>
        <w:rPr>
          <w:b/>
          <w:sz w:val="28"/>
        </w:rPr>
      </w:pPr>
      <w:r>
        <w:rPr>
          <w:b/>
          <w:sz w:val="28"/>
        </w:rPr>
        <w:t>советнику юстиции</w:t>
      </w:r>
    </w:p>
    <w:p w14:paraId="5A85A05A" w14:textId="753FB9E7" w:rsidR="00C8635B" w:rsidRPr="003A49BD" w:rsidRDefault="00A82F7F" w:rsidP="00A82F7F">
      <w:pPr>
        <w:ind w:left="4956"/>
        <w:rPr>
          <w:b/>
          <w:sz w:val="28"/>
        </w:rPr>
      </w:pPr>
      <w:r>
        <w:rPr>
          <w:b/>
          <w:sz w:val="28"/>
        </w:rPr>
        <w:t>К.О.Алексееву</w:t>
      </w:r>
    </w:p>
    <w:p w14:paraId="53659554" w14:textId="77777777" w:rsidR="00C8635B" w:rsidRPr="00325534" w:rsidRDefault="00C8635B" w:rsidP="00C8635B">
      <w:pPr>
        <w:pStyle w:val="21"/>
        <w:jc w:val="center"/>
        <w:rPr>
          <w:b/>
          <w:sz w:val="14"/>
          <w:szCs w:val="16"/>
        </w:rPr>
      </w:pPr>
    </w:p>
    <w:p w14:paraId="54219EFA" w14:textId="77777777" w:rsidR="00161CFA" w:rsidRDefault="00161CFA" w:rsidP="00C8635B">
      <w:pPr>
        <w:pStyle w:val="3"/>
        <w:jc w:val="left"/>
        <w:rPr>
          <w:rFonts w:ascii="Georgia" w:hAnsi="Georgia"/>
          <w:b w:val="0"/>
          <w:bCs/>
          <w:sz w:val="22"/>
        </w:rPr>
      </w:pPr>
    </w:p>
    <w:p w14:paraId="3675CBC4" w14:textId="63081FA0" w:rsidR="00A82F7F" w:rsidRPr="00954939" w:rsidRDefault="00A82F7F" w:rsidP="00A82F7F">
      <w:pPr>
        <w:pStyle w:val="3"/>
        <w:jc w:val="left"/>
        <w:rPr>
          <w:rFonts w:ascii="Georgia" w:hAnsi="Georgia"/>
          <w:b w:val="0"/>
          <w:bCs/>
          <w:sz w:val="22"/>
          <w:szCs w:val="22"/>
        </w:rPr>
      </w:pPr>
      <w:r w:rsidRPr="00954939">
        <w:rPr>
          <w:rFonts w:ascii="Georgia" w:hAnsi="Georgia"/>
          <w:b w:val="0"/>
          <w:bCs/>
          <w:sz w:val="22"/>
          <w:szCs w:val="22"/>
        </w:rPr>
        <w:t xml:space="preserve">на </w:t>
      </w:r>
      <w:r w:rsidR="00E21431">
        <w:rPr>
          <w:rFonts w:ascii="Georgia" w:hAnsi="Georgia"/>
          <w:b w:val="0"/>
          <w:bCs/>
          <w:sz w:val="22"/>
          <w:szCs w:val="22"/>
        </w:rPr>
        <w:t>представление</w:t>
      </w:r>
    </w:p>
    <w:p w14:paraId="6016E981" w14:textId="663B08A6" w:rsidR="00A82F7F" w:rsidRDefault="00A82F7F" w:rsidP="00A82F7F">
      <w:pPr>
        <w:pStyle w:val="3"/>
        <w:jc w:val="left"/>
        <w:rPr>
          <w:rFonts w:ascii="Georgia" w:hAnsi="Georgia"/>
          <w:b w:val="0"/>
          <w:bCs/>
          <w:sz w:val="22"/>
          <w:szCs w:val="22"/>
        </w:rPr>
      </w:pPr>
      <w:r w:rsidRPr="00954939">
        <w:rPr>
          <w:rFonts w:ascii="Georgia" w:hAnsi="Georgia"/>
          <w:b w:val="0"/>
          <w:bCs/>
          <w:sz w:val="22"/>
          <w:szCs w:val="22"/>
        </w:rPr>
        <w:t>№</w:t>
      </w:r>
      <w:r w:rsidR="00CC1A1C">
        <w:rPr>
          <w:rFonts w:ascii="Georgia" w:hAnsi="Georgia"/>
          <w:b w:val="0"/>
          <w:bCs/>
          <w:sz w:val="22"/>
          <w:szCs w:val="22"/>
        </w:rPr>
        <w:t>02-0</w:t>
      </w:r>
      <w:r w:rsidR="00E21431">
        <w:rPr>
          <w:rFonts w:ascii="Georgia" w:hAnsi="Georgia"/>
          <w:b w:val="0"/>
          <w:bCs/>
          <w:sz w:val="22"/>
          <w:szCs w:val="22"/>
        </w:rPr>
        <w:t>3</w:t>
      </w:r>
      <w:r w:rsidR="00CC1A1C">
        <w:rPr>
          <w:rFonts w:ascii="Georgia" w:hAnsi="Georgia"/>
          <w:b w:val="0"/>
          <w:bCs/>
          <w:sz w:val="22"/>
          <w:szCs w:val="22"/>
        </w:rPr>
        <w:t>-2024/</w:t>
      </w:r>
      <w:r w:rsidR="00E21431">
        <w:rPr>
          <w:rFonts w:ascii="Georgia" w:hAnsi="Georgia"/>
          <w:b w:val="0"/>
          <w:bCs/>
          <w:sz w:val="22"/>
          <w:szCs w:val="22"/>
        </w:rPr>
        <w:t>2</w:t>
      </w:r>
      <w:r w:rsidR="00B63C0A">
        <w:rPr>
          <w:rFonts w:ascii="Georgia" w:hAnsi="Georgia"/>
          <w:b w:val="0"/>
          <w:bCs/>
          <w:sz w:val="22"/>
          <w:szCs w:val="22"/>
        </w:rPr>
        <w:t>71</w:t>
      </w:r>
      <w:r w:rsidR="00CC1A1C">
        <w:rPr>
          <w:rFonts w:ascii="Georgia" w:hAnsi="Georgia"/>
          <w:b w:val="0"/>
          <w:bCs/>
          <w:sz w:val="22"/>
          <w:szCs w:val="22"/>
        </w:rPr>
        <w:t>-24-</w:t>
      </w:r>
      <w:r>
        <w:rPr>
          <w:rFonts w:ascii="Georgia" w:hAnsi="Georgia"/>
          <w:b w:val="0"/>
          <w:bCs/>
          <w:sz w:val="22"/>
          <w:szCs w:val="22"/>
        </w:rPr>
        <w:t>20800055</w:t>
      </w:r>
    </w:p>
    <w:p w14:paraId="6A08E8C1" w14:textId="00963131" w:rsidR="00A82F7F" w:rsidRDefault="00A82F7F" w:rsidP="00A82F7F">
      <w:pPr>
        <w:rPr>
          <w:rFonts w:ascii="Georgia" w:hAnsi="Georgia"/>
          <w:sz w:val="22"/>
          <w:szCs w:val="22"/>
        </w:rPr>
      </w:pPr>
      <w:r w:rsidRPr="00954939">
        <w:rPr>
          <w:rFonts w:ascii="Georgia" w:hAnsi="Georgia"/>
          <w:sz w:val="22"/>
          <w:szCs w:val="22"/>
        </w:rPr>
        <w:t xml:space="preserve">от </w:t>
      </w:r>
      <w:r w:rsidR="00B63C0A">
        <w:rPr>
          <w:rFonts w:ascii="Georgia" w:hAnsi="Georgia"/>
          <w:sz w:val="22"/>
          <w:szCs w:val="22"/>
        </w:rPr>
        <w:t>31</w:t>
      </w:r>
      <w:r w:rsidRPr="00954939">
        <w:rPr>
          <w:rFonts w:ascii="Georgia" w:hAnsi="Georgia"/>
          <w:sz w:val="22"/>
          <w:szCs w:val="22"/>
        </w:rPr>
        <w:t>.0</w:t>
      </w:r>
      <w:r w:rsidR="00B63C0A">
        <w:rPr>
          <w:rFonts w:ascii="Georgia" w:hAnsi="Georgia"/>
          <w:sz w:val="22"/>
          <w:szCs w:val="22"/>
        </w:rPr>
        <w:t>7</w:t>
      </w:r>
      <w:r w:rsidRPr="00954939">
        <w:rPr>
          <w:rFonts w:ascii="Georgia" w:hAnsi="Georgia"/>
          <w:sz w:val="22"/>
          <w:szCs w:val="22"/>
        </w:rPr>
        <w:t>.202</w:t>
      </w:r>
      <w:r w:rsidR="00CC1A1C">
        <w:rPr>
          <w:rFonts w:ascii="Georgia" w:hAnsi="Georgia"/>
          <w:sz w:val="22"/>
          <w:szCs w:val="22"/>
        </w:rPr>
        <w:t>4</w:t>
      </w:r>
      <w:r w:rsidRPr="00954939">
        <w:rPr>
          <w:rFonts w:ascii="Georgia" w:hAnsi="Georgia"/>
          <w:sz w:val="22"/>
          <w:szCs w:val="22"/>
        </w:rPr>
        <w:t xml:space="preserve"> г.</w:t>
      </w:r>
    </w:p>
    <w:p w14:paraId="08BC6E79" w14:textId="77777777" w:rsidR="00E21431" w:rsidRDefault="00E21431" w:rsidP="00A82F7F">
      <w:pPr>
        <w:rPr>
          <w:rFonts w:ascii="Georgia" w:hAnsi="Georgia"/>
          <w:sz w:val="22"/>
          <w:szCs w:val="22"/>
        </w:rPr>
      </w:pPr>
    </w:p>
    <w:p w14:paraId="1228C93E" w14:textId="77777777" w:rsidR="00E21431" w:rsidRPr="00954939" w:rsidRDefault="00E21431" w:rsidP="00A82F7F">
      <w:pPr>
        <w:rPr>
          <w:rFonts w:ascii="Georgia" w:hAnsi="Georgia"/>
          <w:sz w:val="22"/>
          <w:szCs w:val="22"/>
        </w:rPr>
      </w:pPr>
    </w:p>
    <w:p w14:paraId="2633579D" w14:textId="77777777" w:rsidR="00C8635B" w:rsidRPr="00161CFA" w:rsidRDefault="00C8635B" w:rsidP="00C8635B">
      <w:pPr>
        <w:rPr>
          <w:rFonts w:ascii="Georgia" w:hAnsi="Georgia"/>
          <w:b/>
          <w:sz w:val="22"/>
        </w:rPr>
      </w:pPr>
    </w:p>
    <w:p w14:paraId="2DFF2853" w14:textId="22D25BDD" w:rsidR="00E57A0A" w:rsidRPr="00CC1A1C" w:rsidRDefault="00E57A0A" w:rsidP="00A82F7F">
      <w:pPr>
        <w:jc w:val="center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CC1A1C">
        <w:rPr>
          <w:rFonts w:ascii="Georgia" w:hAnsi="Georgia"/>
          <w:b/>
          <w:bCs/>
          <w:color w:val="000000" w:themeColor="text1"/>
          <w:sz w:val="24"/>
          <w:szCs w:val="24"/>
        </w:rPr>
        <w:t>Сообщение о</w:t>
      </w:r>
      <w:r w:rsidR="00A82F7F" w:rsidRPr="00CC1A1C">
        <w:rPr>
          <w:rFonts w:ascii="Georgia" w:hAnsi="Georgia"/>
          <w:b/>
          <w:bCs/>
          <w:color w:val="000000" w:themeColor="text1"/>
          <w:sz w:val="24"/>
          <w:szCs w:val="24"/>
        </w:rPr>
        <w:t>б</w:t>
      </w:r>
      <w:r w:rsidR="00395638" w:rsidRPr="00CC1A1C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 w:rsidR="00A82F7F" w:rsidRPr="00CC1A1C">
        <w:rPr>
          <w:rFonts w:ascii="Georgia" w:hAnsi="Georgia"/>
          <w:b/>
          <w:bCs/>
          <w:color w:val="000000" w:themeColor="text1"/>
          <w:sz w:val="24"/>
          <w:szCs w:val="24"/>
        </w:rPr>
        <w:t>удовлетворении</w:t>
      </w:r>
      <w:r w:rsidR="00395638" w:rsidRPr="00CC1A1C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 w:rsidR="00A82F7F" w:rsidRPr="00CC1A1C">
        <w:rPr>
          <w:rFonts w:ascii="Georgia" w:hAnsi="Georgia"/>
          <w:b/>
          <w:bCs/>
          <w:color w:val="000000" w:themeColor="text1"/>
          <w:sz w:val="24"/>
          <w:szCs w:val="24"/>
        </w:rPr>
        <w:t>пр</w:t>
      </w:r>
      <w:r w:rsidR="00E21431">
        <w:rPr>
          <w:rFonts w:ascii="Georgia" w:hAnsi="Georgia"/>
          <w:b/>
          <w:bCs/>
          <w:color w:val="000000" w:themeColor="text1"/>
          <w:sz w:val="24"/>
          <w:szCs w:val="24"/>
        </w:rPr>
        <w:t>едставления</w:t>
      </w:r>
    </w:p>
    <w:p w14:paraId="30BAB6DE" w14:textId="6A3FB347" w:rsidR="00E57A0A" w:rsidRPr="00CC1A1C" w:rsidRDefault="00E57A0A" w:rsidP="00A82F7F">
      <w:pPr>
        <w:pStyle w:val="3"/>
        <w:rPr>
          <w:rFonts w:ascii="Georgia" w:hAnsi="Georgia"/>
          <w:bCs/>
          <w:color w:val="000000" w:themeColor="text1"/>
          <w:szCs w:val="24"/>
        </w:rPr>
      </w:pPr>
      <w:r w:rsidRPr="00CC1A1C">
        <w:rPr>
          <w:rFonts w:ascii="Georgia" w:hAnsi="Georgia"/>
          <w:bCs/>
          <w:color w:val="000000" w:themeColor="text1"/>
          <w:szCs w:val="24"/>
        </w:rPr>
        <w:t xml:space="preserve">прокуратуры Куюргазинского района </w:t>
      </w:r>
      <w:r w:rsidR="00A82F7F" w:rsidRPr="00CC1A1C">
        <w:rPr>
          <w:rFonts w:ascii="Georgia" w:hAnsi="Georgia"/>
          <w:bCs/>
          <w:szCs w:val="24"/>
        </w:rPr>
        <w:t>№</w:t>
      </w:r>
      <w:r w:rsidR="00CC1A1C" w:rsidRPr="00CC1A1C">
        <w:rPr>
          <w:rFonts w:ascii="Georgia" w:hAnsi="Georgia"/>
          <w:bCs/>
          <w:szCs w:val="24"/>
        </w:rPr>
        <w:t>02-0</w:t>
      </w:r>
      <w:r w:rsidR="00E21431">
        <w:rPr>
          <w:rFonts w:ascii="Georgia" w:hAnsi="Georgia"/>
          <w:bCs/>
          <w:szCs w:val="24"/>
        </w:rPr>
        <w:t>3</w:t>
      </w:r>
      <w:r w:rsidR="00CC1A1C" w:rsidRPr="00CC1A1C">
        <w:rPr>
          <w:rFonts w:ascii="Georgia" w:hAnsi="Georgia"/>
          <w:bCs/>
          <w:szCs w:val="24"/>
        </w:rPr>
        <w:t>-2024</w:t>
      </w:r>
      <w:r w:rsidR="00A82F7F" w:rsidRPr="00CC1A1C">
        <w:rPr>
          <w:rFonts w:ascii="Georgia" w:hAnsi="Georgia"/>
          <w:bCs/>
          <w:szCs w:val="24"/>
        </w:rPr>
        <w:t>/Прдп</w:t>
      </w:r>
      <w:r w:rsidR="00BE7FC6">
        <w:rPr>
          <w:rFonts w:ascii="Georgia" w:hAnsi="Georgia"/>
          <w:bCs/>
          <w:szCs w:val="24"/>
        </w:rPr>
        <w:t>271</w:t>
      </w:r>
      <w:r w:rsidR="00A82F7F" w:rsidRPr="00CC1A1C">
        <w:rPr>
          <w:rFonts w:ascii="Georgia" w:hAnsi="Georgia"/>
          <w:bCs/>
          <w:szCs w:val="24"/>
        </w:rPr>
        <w:t>-2</w:t>
      </w:r>
      <w:r w:rsidR="00CC1A1C" w:rsidRPr="00CC1A1C">
        <w:rPr>
          <w:rFonts w:ascii="Georgia" w:hAnsi="Georgia"/>
          <w:bCs/>
          <w:szCs w:val="24"/>
        </w:rPr>
        <w:t>4</w:t>
      </w:r>
      <w:r w:rsidR="00A82F7F" w:rsidRPr="00CC1A1C">
        <w:rPr>
          <w:rFonts w:ascii="Georgia" w:hAnsi="Georgia"/>
          <w:bCs/>
          <w:szCs w:val="24"/>
        </w:rPr>
        <w:t xml:space="preserve">-20800055 от </w:t>
      </w:r>
      <w:r w:rsidR="00BE7FC6">
        <w:rPr>
          <w:rFonts w:ascii="Georgia" w:hAnsi="Georgia"/>
          <w:bCs/>
          <w:szCs w:val="24"/>
        </w:rPr>
        <w:t>31</w:t>
      </w:r>
      <w:r w:rsidR="00A82F7F" w:rsidRPr="00CC1A1C">
        <w:rPr>
          <w:rFonts w:ascii="Georgia" w:hAnsi="Georgia"/>
          <w:bCs/>
          <w:szCs w:val="24"/>
        </w:rPr>
        <w:t>.0</w:t>
      </w:r>
      <w:r w:rsidR="00BE7FC6">
        <w:rPr>
          <w:rFonts w:ascii="Georgia" w:hAnsi="Georgia"/>
          <w:bCs/>
          <w:szCs w:val="24"/>
        </w:rPr>
        <w:t>7</w:t>
      </w:r>
      <w:r w:rsidR="00A82F7F" w:rsidRPr="00CC1A1C">
        <w:rPr>
          <w:rFonts w:ascii="Georgia" w:hAnsi="Georgia"/>
          <w:bCs/>
          <w:szCs w:val="24"/>
        </w:rPr>
        <w:t>.202</w:t>
      </w:r>
      <w:r w:rsidR="00CC1A1C" w:rsidRPr="00CC1A1C">
        <w:rPr>
          <w:rFonts w:ascii="Georgia" w:hAnsi="Georgia"/>
          <w:bCs/>
          <w:szCs w:val="24"/>
        </w:rPr>
        <w:t>4</w:t>
      </w:r>
      <w:r w:rsidR="00A82F7F" w:rsidRPr="00CC1A1C">
        <w:rPr>
          <w:rFonts w:ascii="Georgia" w:hAnsi="Georgia"/>
          <w:bCs/>
          <w:szCs w:val="24"/>
        </w:rPr>
        <w:t xml:space="preserve"> г. </w:t>
      </w:r>
      <w:r w:rsidR="00395638" w:rsidRPr="00CC1A1C">
        <w:rPr>
          <w:rFonts w:ascii="Georgia" w:hAnsi="Georgia"/>
          <w:bCs/>
          <w:szCs w:val="24"/>
        </w:rPr>
        <w:t xml:space="preserve"> </w:t>
      </w:r>
      <w:r w:rsidRPr="00CC1A1C">
        <w:rPr>
          <w:rFonts w:ascii="Georgia" w:hAnsi="Georgia"/>
          <w:bCs/>
          <w:szCs w:val="24"/>
        </w:rPr>
        <w:t xml:space="preserve"> </w:t>
      </w:r>
    </w:p>
    <w:p w14:paraId="387C36E2" w14:textId="77777777" w:rsidR="00E57A0A" w:rsidRPr="00AC5D8D" w:rsidRDefault="00E57A0A" w:rsidP="00E57A0A">
      <w:pPr>
        <w:ind w:firstLine="708"/>
        <w:jc w:val="both"/>
        <w:rPr>
          <w:rFonts w:ascii="Georgia" w:hAnsi="Georgia"/>
          <w:color w:val="000000" w:themeColor="text1"/>
          <w:sz w:val="28"/>
          <w:szCs w:val="28"/>
        </w:rPr>
      </w:pPr>
    </w:p>
    <w:p w14:paraId="5F84CF9D" w14:textId="77777777" w:rsidR="00BE7FC6" w:rsidRDefault="00E57A0A" w:rsidP="00CC1A1C">
      <w:pPr>
        <w:pStyle w:val="3"/>
        <w:ind w:firstLine="708"/>
        <w:jc w:val="both"/>
        <w:rPr>
          <w:rFonts w:ascii="Georgia" w:hAnsi="Georgia"/>
          <w:b w:val="0"/>
          <w:bCs/>
          <w:color w:val="000000" w:themeColor="text1"/>
          <w:szCs w:val="24"/>
        </w:rPr>
      </w:pPr>
      <w:r w:rsidRPr="00424A55">
        <w:rPr>
          <w:rFonts w:ascii="Georgia" w:hAnsi="Georgia"/>
          <w:b w:val="0"/>
          <w:bCs/>
          <w:color w:val="000000" w:themeColor="text1"/>
          <w:szCs w:val="24"/>
        </w:rPr>
        <w:t xml:space="preserve">Сообщаем Вам о том, что </w:t>
      </w:r>
      <w:r w:rsidR="00E21431">
        <w:rPr>
          <w:rFonts w:ascii="Georgia" w:hAnsi="Georgia"/>
          <w:b w:val="0"/>
          <w:bCs/>
          <w:color w:val="000000" w:themeColor="text1"/>
          <w:szCs w:val="24"/>
        </w:rPr>
        <w:t>представление</w:t>
      </w:r>
      <w:r w:rsidRPr="00424A55">
        <w:rPr>
          <w:rFonts w:ascii="Georgia" w:hAnsi="Georgia"/>
          <w:b w:val="0"/>
          <w:bCs/>
          <w:color w:val="000000" w:themeColor="text1"/>
          <w:szCs w:val="24"/>
        </w:rPr>
        <w:t xml:space="preserve"> прокуратуры Куюргазинского района </w:t>
      </w:r>
      <w:r w:rsidR="00CC1A1C" w:rsidRPr="00954939">
        <w:rPr>
          <w:rFonts w:ascii="Georgia" w:hAnsi="Georgia"/>
          <w:b w:val="0"/>
          <w:bCs/>
          <w:sz w:val="22"/>
          <w:szCs w:val="22"/>
        </w:rPr>
        <w:t>№</w:t>
      </w:r>
      <w:r w:rsidR="00CC1A1C">
        <w:rPr>
          <w:rFonts w:ascii="Georgia" w:hAnsi="Georgia"/>
          <w:b w:val="0"/>
          <w:bCs/>
          <w:sz w:val="22"/>
          <w:szCs w:val="22"/>
        </w:rPr>
        <w:t>02-0</w:t>
      </w:r>
      <w:r w:rsidR="00E21431">
        <w:rPr>
          <w:rFonts w:ascii="Georgia" w:hAnsi="Georgia"/>
          <w:b w:val="0"/>
          <w:bCs/>
          <w:sz w:val="22"/>
          <w:szCs w:val="22"/>
        </w:rPr>
        <w:t>3</w:t>
      </w:r>
      <w:r w:rsidR="00CC1A1C">
        <w:rPr>
          <w:rFonts w:ascii="Georgia" w:hAnsi="Georgia"/>
          <w:b w:val="0"/>
          <w:bCs/>
          <w:sz w:val="22"/>
          <w:szCs w:val="22"/>
        </w:rPr>
        <w:t>-2024/</w:t>
      </w:r>
      <w:r w:rsidR="00E21431">
        <w:rPr>
          <w:rFonts w:ascii="Georgia" w:hAnsi="Georgia"/>
          <w:b w:val="0"/>
          <w:bCs/>
          <w:sz w:val="22"/>
          <w:szCs w:val="22"/>
        </w:rPr>
        <w:t>2</w:t>
      </w:r>
      <w:r w:rsidR="00BE7FC6">
        <w:rPr>
          <w:rFonts w:ascii="Georgia" w:hAnsi="Georgia"/>
          <w:b w:val="0"/>
          <w:bCs/>
          <w:sz w:val="22"/>
          <w:szCs w:val="22"/>
        </w:rPr>
        <w:t>71</w:t>
      </w:r>
      <w:r w:rsidR="00CC1A1C">
        <w:rPr>
          <w:rFonts w:ascii="Georgia" w:hAnsi="Georgia"/>
          <w:b w:val="0"/>
          <w:bCs/>
          <w:sz w:val="22"/>
          <w:szCs w:val="22"/>
        </w:rPr>
        <w:t xml:space="preserve">-24-20800055 </w:t>
      </w:r>
      <w:r w:rsidR="00CC1A1C" w:rsidRPr="00CC1A1C">
        <w:rPr>
          <w:rFonts w:ascii="Georgia" w:hAnsi="Georgia"/>
          <w:b w:val="0"/>
          <w:bCs/>
          <w:sz w:val="22"/>
          <w:szCs w:val="22"/>
        </w:rPr>
        <w:t xml:space="preserve">от </w:t>
      </w:r>
      <w:r w:rsidR="00BE7FC6">
        <w:rPr>
          <w:rFonts w:ascii="Georgia" w:hAnsi="Georgia"/>
          <w:b w:val="0"/>
          <w:bCs/>
          <w:sz w:val="22"/>
          <w:szCs w:val="22"/>
        </w:rPr>
        <w:t>31</w:t>
      </w:r>
      <w:r w:rsidR="00CC1A1C" w:rsidRPr="00CC1A1C">
        <w:rPr>
          <w:rFonts w:ascii="Georgia" w:hAnsi="Georgia"/>
          <w:b w:val="0"/>
          <w:bCs/>
          <w:sz w:val="22"/>
          <w:szCs w:val="22"/>
        </w:rPr>
        <w:t>.0</w:t>
      </w:r>
      <w:r w:rsidR="00BE7FC6">
        <w:rPr>
          <w:rFonts w:ascii="Georgia" w:hAnsi="Georgia"/>
          <w:b w:val="0"/>
          <w:bCs/>
          <w:sz w:val="22"/>
          <w:szCs w:val="22"/>
        </w:rPr>
        <w:t>7</w:t>
      </w:r>
      <w:r w:rsidR="00CC1A1C" w:rsidRPr="00CC1A1C">
        <w:rPr>
          <w:rFonts w:ascii="Georgia" w:hAnsi="Georgia"/>
          <w:b w:val="0"/>
          <w:bCs/>
          <w:sz w:val="22"/>
          <w:szCs w:val="22"/>
        </w:rPr>
        <w:t>.2024 г.</w:t>
      </w:r>
      <w:r w:rsidR="00CC1A1C">
        <w:rPr>
          <w:rFonts w:ascii="Georgia" w:hAnsi="Georgia"/>
          <w:b w:val="0"/>
          <w:bCs/>
          <w:sz w:val="22"/>
          <w:szCs w:val="22"/>
        </w:rPr>
        <w:t xml:space="preserve"> </w:t>
      </w:r>
      <w:r w:rsidR="00CC1A1C">
        <w:rPr>
          <w:rFonts w:ascii="Georgia" w:hAnsi="Georgia"/>
          <w:b w:val="0"/>
          <w:bCs/>
          <w:szCs w:val="24"/>
        </w:rPr>
        <w:t>р</w:t>
      </w:r>
      <w:r w:rsidRPr="00424A55">
        <w:rPr>
          <w:rFonts w:ascii="Georgia" w:hAnsi="Georgia"/>
          <w:b w:val="0"/>
          <w:bCs/>
          <w:color w:val="000000" w:themeColor="text1"/>
          <w:szCs w:val="24"/>
        </w:rPr>
        <w:t>ассмотрен</w:t>
      </w:r>
      <w:r w:rsidR="00E21431">
        <w:rPr>
          <w:rFonts w:ascii="Georgia" w:hAnsi="Georgia"/>
          <w:b w:val="0"/>
          <w:bCs/>
          <w:color w:val="000000" w:themeColor="text1"/>
          <w:szCs w:val="24"/>
        </w:rPr>
        <w:t>о</w:t>
      </w:r>
      <w:r w:rsidRPr="00424A55">
        <w:rPr>
          <w:rFonts w:ascii="Georgia" w:hAnsi="Georgia"/>
          <w:b w:val="0"/>
          <w:bCs/>
          <w:color w:val="000000" w:themeColor="text1"/>
          <w:szCs w:val="24"/>
        </w:rPr>
        <w:t xml:space="preserve"> </w:t>
      </w:r>
      <w:r w:rsidR="00BE7FC6">
        <w:rPr>
          <w:rFonts w:ascii="Georgia" w:hAnsi="Georgia"/>
          <w:b w:val="0"/>
          <w:bCs/>
          <w:color w:val="000000" w:themeColor="text1"/>
          <w:szCs w:val="24"/>
        </w:rPr>
        <w:t>14</w:t>
      </w:r>
      <w:r w:rsidRPr="00424A55">
        <w:rPr>
          <w:rFonts w:ascii="Georgia" w:hAnsi="Georgia"/>
          <w:b w:val="0"/>
          <w:bCs/>
          <w:color w:val="000000" w:themeColor="text1"/>
          <w:szCs w:val="24"/>
        </w:rPr>
        <w:t xml:space="preserve"> </w:t>
      </w:r>
      <w:r w:rsidR="00BE7FC6">
        <w:rPr>
          <w:rFonts w:ascii="Georgia" w:hAnsi="Georgia"/>
          <w:b w:val="0"/>
          <w:bCs/>
          <w:color w:val="000000" w:themeColor="text1"/>
          <w:szCs w:val="24"/>
        </w:rPr>
        <w:t>августа</w:t>
      </w:r>
      <w:r w:rsidRPr="00424A55">
        <w:rPr>
          <w:rFonts w:ascii="Georgia" w:hAnsi="Georgia"/>
          <w:b w:val="0"/>
          <w:bCs/>
          <w:color w:val="000000" w:themeColor="text1"/>
          <w:szCs w:val="24"/>
        </w:rPr>
        <w:t xml:space="preserve"> 202</w:t>
      </w:r>
      <w:r w:rsidR="00CC1A1C">
        <w:rPr>
          <w:rFonts w:ascii="Georgia" w:hAnsi="Georgia"/>
          <w:b w:val="0"/>
          <w:bCs/>
          <w:color w:val="000000" w:themeColor="text1"/>
          <w:szCs w:val="24"/>
        </w:rPr>
        <w:t>4</w:t>
      </w:r>
      <w:r w:rsidRPr="00424A55">
        <w:rPr>
          <w:rFonts w:ascii="Georgia" w:hAnsi="Georgia"/>
          <w:b w:val="0"/>
          <w:bCs/>
          <w:color w:val="000000" w:themeColor="text1"/>
          <w:szCs w:val="24"/>
        </w:rPr>
        <w:t xml:space="preserve"> г. с участием прокурора Куюргазинского </w:t>
      </w:r>
      <w:r w:rsidRPr="00934133">
        <w:rPr>
          <w:rFonts w:ascii="Georgia" w:hAnsi="Georgia"/>
          <w:b w:val="0"/>
          <w:bCs/>
          <w:color w:val="000000" w:themeColor="text1"/>
          <w:szCs w:val="24"/>
        </w:rPr>
        <w:t xml:space="preserve">района </w:t>
      </w:r>
      <w:r w:rsidR="007907B4">
        <w:rPr>
          <w:rFonts w:ascii="Georgia" w:hAnsi="Georgia"/>
          <w:b w:val="0"/>
          <w:bCs/>
          <w:color w:val="000000" w:themeColor="text1"/>
          <w:szCs w:val="24"/>
        </w:rPr>
        <w:t xml:space="preserve">советником юстиции </w:t>
      </w:r>
      <w:r w:rsidR="00BE7FC6">
        <w:rPr>
          <w:rFonts w:ascii="Georgia" w:hAnsi="Georgia"/>
          <w:b w:val="0"/>
          <w:bCs/>
          <w:color w:val="000000" w:themeColor="text1"/>
          <w:szCs w:val="24"/>
        </w:rPr>
        <w:t>К.О.Алексеевым.</w:t>
      </w:r>
    </w:p>
    <w:p w14:paraId="46E660C9" w14:textId="77777777" w:rsidR="00BE7FC6" w:rsidRDefault="00BE7FC6" w:rsidP="00CC1A1C">
      <w:pPr>
        <w:pStyle w:val="3"/>
        <w:ind w:firstLine="708"/>
        <w:jc w:val="both"/>
        <w:rPr>
          <w:rFonts w:ascii="Georgia" w:hAnsi="Georgia"/>
          <w:b w:val="0"/>
          <w:bCs/>
          <w:color w:val="000000" w:themeColor="text1"/>
          <w:szCs w:val="24"/>
        </w:rPr>
      </w:pPr>
      <w:r>
        <w:rPr>
          <w:rFonts w:ascii="Georgia" w:hAnsi="Georgia"/>
          <w:b w:val="0"/>
          <w:bCs/>
          <w:color w:val="000000" w:themeColor="text1"/>
          <w:szCs w:val="24"/>
        </w:rPr>
        <w:t>По вопросу расписания уроков сообщаем следующее:</w:t>
      </w:r>
    </w:p>
    <w:p w14:paraId="10525C2A" w14:textId="039A5F73" w:rsidR="00E57A0A" w:rsidRDefault="00BE7FC6" w:rsidP="00BE7FC6">
      <w:pPr>
        <w:pStyle w:val="3"/>
        <w:numPr>
          <w:ilvl w:val="0"/>
          <w:numId w:val="10"/>
        </w:numPr>
        <w:jc w:val="both"/>
        <w:rPr>
          <w:rFonts w:ascii="Georgia" w:hAnsi="Georgia"/>
          <w:b w:val="0"/>
          <w:bCs/>
          <w:color w:val="000000" w:themeColor="text1"/>
          <w:szCs w:val="24"/>
        </w:rPr>
      </w:pPr>
      <w:r>
        <w:rPr>
          <w:rFonts w:ascii="Georgia" w:hAnsi="Georgia"/>
          <w:b w:val="0"/>
          <w:bCs/>
          <w:color w:val="000000" w:themeColor="text1"/>
          <w:szCs w:val="24"/>
        </w:rPr>
        <w:t>документация запрашивалась по</w:t>
      </w:r>
      <w:r w:rsidR="00934133" w:rsidRPr="00934133">
        <w:rPr>
          <w:rFonts w:ascii="Georgia" w:hAnsi="Georgia"/>
          <w:b w:val="0"/>
          <w:bCs/>
          <w:color w:val="000000" w:themeColor="text1"/>
          <w:szCs w:val="24"/>
        </w:rPr>
        <w:t xml:space="preserve"> </w:t>
      </w:r>
      <w:r>
        <w:rPr>
          <w:rFonts w:ascii="Georgia" w:hAnsi="Georgia"/>
          <w:b w:val="0"/>
          <w:bCs/>
          <w:color w:val="000000" w:themeColor="text1"/>
          <w:szCs w:val="24"/>
        </w:rPr>
        <w:t>расписанию уроков без указания конкретных дней, указанных в жалобе, поэтому представлено было расписание уроков; в представлении указано, что общее расписание уроков соответствует СаНПиН</w:t>
      </w:r>
      <w:r w:rsidR="00E57A0A" w:rsidRPr="00934133">
        <w:rPr>
          <w:rFonts w:ascii="Georgia" w:hAnsi="Georgia"/>
          <w:b w:val="0"/>
          <w:bCs/>
          <w:color w:val="000000" w:themeColor="text1"/>
          <w:szCs w:val="24"/>
        </w:rPr>
        <w:t>.</w:t>
      </w:r>
    </w:p>
    <w:p w14:paraId="38FCAB71" w14:textId="3CBF3750" w:rsidR="00BE7FC6" w:rsidRDefault="00BE7FC6" w:rsidP="00570417">
      <w:pPr>
        <w:pStyle w:val="a8"/>
        <w:numPr>
          <w:ilvl w:val="0"/>
          <w:numId w:val="10"/>
        </w:numPr>
        <w:jc w:val="both"/>
        <w:rPr>
          <w:rFonts w:ascii="Georgia" w:hAnsi="Georgia"/>
          <w:sz w:val="24"/>
          <w:szCs w:val="24"/>
        </w:rPr>
      </w:pPr>
      <w:r w:rsidRPr="00BE7FC6">
        <w:rPr>
          <w:rFonts w:ascii="Georgia" w:hAnsi="Georgia"/>
          <w:sz w:val="24"/>
          <w:szCs w:val="24"/>
        </w:rPr>
        <w:t>однако  кроме уроков есть внеурочная деятельность (далее – ВУД), котор</w:t>
      </w:r>
      <w:r w:rsidR="00570417">
        <w:rPr>
          <w:rFonts w:ascii="Georgia" w:hAnsi="Georgia"/>
          <w:sz w:val="24"/>
          <w:szCs w:val="24"/>
        </w:rPr>
        <w:t>ая</w:t>
      </w:r>
      <w:r w:rsidRPr="00BE7FC6">
        <w:rPr>
          <w:rFonts w:ascii="Georgia" w:hAnsi="Georgia"/>
          <w:sz w:val="24"/>
          <w:szCs w:val="24"/>
        </w:rPr>
        <w:t xml:space="preserve"> явля</w:t>
      </w:r>
      <w:r w:rsidR="00570417">
        <w:rPr>
          <w:rFonts w:ascii="Georgia" w:hAnsi="Georgia"/>
          <w:sz w:val="24"/>
          <w:szCs w:val="24"/>
        </w:rPr>
        <w:t>е</w:t>
      </w:r>
      <w:r w:rsidRPr="00BE7FC6">
        <w:rPr>
          <w:rFonts w:ascii="Georgia" w:hAnsi="Georgia"/>
          <w:sz w:val="24"/>
          <w:szCs w:val="24"/>
        </w:rPr>
        <w:t>тся часть</w:t>
      </w:r>
      <w:r>
        <w:rPr>
          <w:rFonts w:ascii="Georgia" w:hAnsi="Georgia"/>
          <w:sz w:val="24"/>
          <w:szCs w:val="24"/>
        </w:rPr>
        <w:t>ю</w:t>
      </w:r>
      <w:r w:rsidRPr="00BE7FC6">
        <w:rPr>
          <w:rFonts w:ascii="Georgia" w:hAnsi="Georgia"/>
          <w:sz w:val="24"/>
          <w:szCs w:val="24"/>
        </w:rPr>
        <w:t xml:space="preserve"> образовательного процесса, т.е. образовательный процесс состоит из уроков и внеурочной деятельности; в каждом классе предусматривается до 10 часов ВУДов, которые нужно плюсовать у урокам в каждом классе</w:t>
      </w:r>
      <w:r>
        <w:rPr>
          <w:rFonts w:ascii="Georgia" w:hAnsi="Georgia"/>
          <w:sz w:val="24"/>
          <w:szCs w:val="24"/>
        </w:rPr>
        <w:t>.</w:t>
      </w:r>
    </w:p>
    <w:p w14:paraId="147A3145" w14:textId="1D66F46D" w:rsidR="00BE7FC6" w:rsidRPr="00BE7FC6" w:rsidRDefault="00BE7FC6" w:rsidP="00570417">
      <w:pPr>
        <w:pStyle w:val="a8"/>
        <w:numPr>
          <w:ilvl w:val="0"/>
          <w:numId w:val="10"/>
        </w:numPr>
        <w:jc w:val="both"/>
        <w:rPr>
          <w:rFonts w:ascii="Georgia" w:hAnsi="Georgia"/>
        </w:rPr>
      </w:pPr>
      <w:r w:rsidRPr="00BE7FC6">
        <w:rPr>
          <w:rFonts w:ascii="Georgia" w:hAnsi="Georgia"/>
          <w:sz w:val="24"/>
          <w:szCs w:val="24"/>
        </w:rPr>
        <w:t>в ежедневном расписании присутствуют не только уроки</w:t>
      </w:r>
      <w:r>
        <w:rPr>
          <w:rFonts w:ascii="Georgia" w:hAnsi="Georgia"/>
          <w:sz w:val="24"/>
          <w:szCs w:val="24"/>
        </w:rPr>
        <w:t>, но и часы внеурочной деятельности, что также указано в предписании, и именно эти ВУДы увеличивают общее количество часов.</w:t>
      </w:r>
    </w:p>
    <w:p w14:paraId="6B389D8D" w14:textId="16948FE1" w:rsidR="00BE7FC6" w:rsidRPr="00570417" w:rsidRDefault="00BE7FC6" w:rsidP="00BE7FC6">
      <w:pPr>
        <w:pStyle w:val="a8"/>
        <w:numPr>
          <w:ilvl w:val="0"/>
          <w:numId w:val="10"/>
        </w:numPr>
        <w:rPr>
          <w:rFonts w:ascii="Georgia" w:hAnsi="Georgia"/>
        </w:rPr>
      </w:pPr>
      <w:r>
        <w:rPr>
          <w:rFonts w:ascii="Georgia" w:hAnsi="Georgia"/>
          <w:sz w:val="24"/>
          <w:szCs w:val="24"/>
        </w:rPr>
        <w:t>по понедельникам по всей России проводятся</w:t>
      </w:r>
      <w:r w:rsidR="00570417">
        <w:rPr>
          <w:rFonts w:ascii="Georgia" w:hAnsi="Georgia"/>
          <w:sz w:val="24"/>
          <w:szCs w:val="24"/>
        </w:rPr>
        <w:t xml:space="preserve"> первыми уроками «Разговоры о важном» (это за счёт ВУДов); в течение недели проводится профминимум «Россия – мои горизонты», «Функциональная </w:t>
      </w:r>
      <w:r w:rsidR="00570417">
        <w:rPr>
          <w:rFonts w:ascii="Georgia" w:hAnsi="Georgia"/>
          <w:sz w:val="24"/>
          <w:szCs w:val="24"/>
        </w:rPr>
        <w:lastRenderedPageBreak/>
        <w:t>грамотность» и др. Эти ВУДы и увеличивают общее количество (уроки и ВУДы) часов образовательного процесса.</w:t>
      </w:r>
    </w:p>
    <w:p w14:paraId="7BAE8BBF" w14:textId="74AED251" w:rsidR="00570417" w:rsidRPr="00570417" w:rsidRDefault="00570417" w:rsidP="00BE7FC6">
      <w:pPr>
        <w:pStyle w:val="a8"/>
        <w:numPr>
          <w:ilvl w:val="0"/>
          <w:numId w:val="10"/>
        </w:numPr>
        <w:rPr>
          <w:rFonts w:ascii="Georgia" w:hAnsi="Georgia"/>
        </w:rPr>
      </w:pPr>
      <w:r>
        <w:rPr>
          <w:rFonts w:ascii="Georgia" w:hAnsi="Georgia"/>
          <w:sz w:val="24"/>
          <w:szCs w:val="24"/>
        </w:rPr>
        <w:t>исходя из вышеперечисленного можно сделать вывод, что нарушений в части общей учебной нагрузки нет.</w:t>
      </w:r>
    </w:p>
    <w:p w14:paraId="07DEF1CE" w14:textId="0BF0CDDB" w:rsidR="00570417" w:rsidRPr="00564E10" w:rsidRDefault="00570417" w:rsidP="00570417">
      <w:pPr>
        <w:pStyle w:val="a8"/>
        <w:numPr>
          <w:ilvl w:val="0"/>
          <w:numId w:val="10"/>
        </w:numPr>
        <w:jc w:val="both"/>
        <w:rPr>
          <w:rFonts w:ascii="Georgia" w:hAnsi="Georgia"/>
        </w:rPr>
      </w:pPr>
      <w:r>
        <w:rPr>
          <w:rFonts w:ascii="Georgia" w:hAnsi="Georgia"/>
          <w:sz w:val="24"/>
          <w:szCs w:val="24"/>
        </w:rPr>
        <w:t>в тоже время, учитывая жалобы и представление прокуратуры, на следующий учебный год ежедневное расписания уроков будет составляться отдельно, а внеурочная деятельность отдельно; это затруднит ориентирование учащихся в образовательном процессе, они не всегда могут учесть ВУДы</w:t>
      </w:r>
      <w:r w:rsidR="00B86967">
        <w:rPr>
          <w:rFonts w:ascii="Georgia" w:hAnsi="Georgia"/>
          <w:sz w:val="24"/>
          <w:szCs w:val="24"/>
        </w:rPr>
        <w:t>, которые будут располагаться отдельно от расписания уроков.</w:t>
      </w:r>
    </w:p>
    <w:p w14:paraId="5A68337A" w14:textId="77777777" w:rsidR="00564E10" w:rsidRDefault="00564E10" w:rsidP="00564E10">
      <w:pPr>
        <w:ind w:left="708"/>
        <w:jc w:val="both"/>
        <w:rPr>
          <w:rFonts w:ascii="Georgia" w:hAnsi="Georgia"/>
        </w:rPr>
      </w:pPr>
    </w:p>
    <w:p w14:paraId="73FFB20E" w14:textId="32621A3E" w:rsidR="00564E10" w:rsidRDefault="00564E10" w:rsidP="00564E10">
      <w:pPr>
        <w:ind w:firstLine="708"/>
        <w:jc w:val="both"/>
        <w:rPr>
          <w:rFonts w:ascii="Georgia" w:hAnsi="Georgia"/>
          <w:sz w:val="24"/>
          <w:szCs w:val="24"/>
        </w:rPr>
      </w:pPr>
      <w:r w:rsidRPr="00564E10">
        <w:rPr>
          <w:rFonts w:ascii="Georgia" w:hAnsi="Georgia"/>
          <w:sz w:val="24"/>
          <w:szCs w:val="24"/>
        </w:rPr>
        <w:t>По вопросу работы столовой, организации работы центра с дневным пребыванием детей и другим вопросам организации питания следует нарушения признать и привести в соответствие с законодательством. Виновное лицо – Ульянова Е.А., заместитель директора по воспитательной работе, ответственная за организацию питания – наказано (приказ о наказании прилагается).</w:t>
      </w:r>
    </w:p>
    <w:p w14:paraId="5B0CB5D3" w14:textId="0075410F" w:rsidR="00564E10" w:rsidRDefault="00564E10" w:rsidP="00564E10">
      <w:pPr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Все нарушения в новом учебном году будут устранены.</w:t>
      </w:r>
    </w:p>
    <w:p w14:paraId="6F6812BB" w14:textId="77777777" w:rsidR="006532F2" w:rsidRDefault="006532F2" w:rsidP="00564E10">
      <w:pPr>
        <w:ind w:firstLine="708"/>
        <w:jc w:val="both"/>
        <w:rPr>
          <w:rFonts w:ascii="Georgia" w:hAnsi="Georgia"/>
          <w:sz w:val="24"/>
          <w:szCs w:val="24"/>
        </w:rPr>
      </w:pPr>
    </w:p>
    <w:p w14:paraId="47992889" w14:textId="63A4EB39" w:rsidR="006532F2" w:rsidRPr="00564E10" w:rsidRDefault="006532F2" w:rsidP="00564E10">
      <w:pPr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 вопросу безопасности и загромождения проходов вешалками в дальнейшем нарушения допускаться не будут. Виновное лицо – Нестрогаева О.С., заместитель директора по АХР – наказано (приказ прилагается).</w:t>
      </w:r>
    </w:p>
    <w:p w14:paraId="652B987D" w14:textId="77777777" w:rsidR="00E52B28" w:rsidRDefault="00E52B28" w:rsidP="009B4D1A">
      <w:pPr>
        <w:rPr>
          <w:rFonts w:ascii="Georgia" w:hAnsi="Georgia"/>
          <w:sz w:val="24"/>
          <w:szCs w:val="24"/>
        </w:rPr>
      </w:pPr>
    </w:p>
    <w:p w14:paraId="3B3DDBA3" w14:textId="77777777" w:rsidR="007907B4" w:rsidRDefault="007907B4" w:rsidP="00E52B28">
      <w:pPr>
        <w:jc w:val="center"/>
        <w:rPr>
          <w:rFonts w:ascii="Georgia" w:hAnsi="Georgia"/>
          <w:sz w:val="24"/>
          <w:szCs w:val="24"/>
        </w:rPr>
      </w:pPr>
    </w:p>
    <w:p w14:paraId="107B2A42" w14:textId="77777777" w:rsidR="007907B4" w:rsidRDefault="007907B4" w:rsidP="00E52B28">
      <w:pPr>
        <w:jc w:val="center"/>
        <w:rPr>
          <w:rFonts w:ascii="Georgia" w:hAnsi="Georgia"/>
          <w:sz w:val="24"/>
          <w:szCs w:val="24"/>
        </w:rPr>
      </w:pPr>
    </w:p>
    <w:p w14:paraId="2EA984B2" w14:textId="733B50B8" w:rsidR="00E52B28" w:rsidRPr="00424A55" w:rsidRDefault="00564E10" w:rsidP="00E52B28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Директор:                                         А.С.Самсоненко</w:t>
      </w:r>
    </w:p>
    <w:sectPr w:rsidR="00E52B28" w:rsidRPr="00424A55" w:rsidSect="00236D46">
      <w:pgSz w:w="11906" w:h="16838"/>
      <w:pgMar w:top="1134" w:right="850" w:bottom="1134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55235"/>
    <w:multiLevelType w:val="hybridMultilevel"/>
    <w:tmpl w:val="0B200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40FA"/>
    <w:multiLevelType w:val="multilevel"/>
    <w:tmpl w:val="303A6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none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13A5581"/>
    <w:multiLevelType w:val="hybridMultilevel"/>
    <w:tmpl w:val="EDC068A6"/>
    <w:lvl w:ilvl="0" w:tplc="47B08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 w15:restartNumberingAfterBreak="0">
    <w:nsid w:val="31107303"/>
    <w:multiLevelType w:val="hybridMultilevel"/>
    <w:tmpl w:val="B92A1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8B519B7"/>
    <w:multiLevelType w:val="hybridMultilevel"/>
    <w:tmpl w:val="78B66028"/>
    <w:lvl w:ilvl="0" w:tplc="413C1E3E">
      <w:start w:val="1"/>
      <w:numFmt w:val="bullet"/>
      <w:lvlText w:val="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</w:rPr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5" w15:restartNumberingAfterBreak="0">
    <w:nsid w:val="63B2651D"/>
    <w:multiLevelType w:val="hybridMultilevel"/>
    <w:tmpl w:val="ADE47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997F3C"/>
    <w:multiLevelType w:val="hybridMultilevel"/>
    <w:tmpl w:val="D5FEF72E"/>
    <w:lvl w:ilvl="0" w:tplc="A2CE3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F829DE"/>
    <w:multiLevelType w:val="hybridMultilevel"/>
    <w:tmpl w:val="A634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B4D34"/>
    <w:multiLevelType w:val="hybridMultilevel"/>
    <w:tmpl w:val="356CC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645485">
    <w:abstractNumId w:val="1"/>
  </w:num>
  <w:num w:numId="2" w16cid:durableId="1592466615">
    <w:abstractNumId w:val="5"/>
  </w:num>
  <w:num w:numId="3" w16cid:durableId="757363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918052">
    <w:abstractNumId w:val="4"/>
  </w:num>
  <w:num w:numId="5" w16cid:durableId="1645693468">
    <w:abstractNumId w:val="2"/>
  </w:num>
  <w:num w:numId="6" w16cid:durableId="1883519081">
    <w:abstractNumId w:val="0"/>
  </w:num>
  <w:num w:numId="7" w16cid:durableId="1987008011">
    <w:abstractNumId w:val="7"/>
  </w:num>
  <w:num w:numId="8" w16cid:durableId="1044789115">
    <w:abstractNumId w:val="3"/>
  </w:num>
  <w:num w:numId="9" w16cid:durableId="105735891">
    <w:abstractNumId w:val="8"/>
  </w:num>
  <w:num w:numId="10" w16cid:durableId="13071243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46"/>
    <w:rsid w:val="00036CC3"/>
    <w:rsid w:val="00036DA9"/>
    <w:rsid w:val="00045307"/>
    <w:rsid w:val="00065152"/>
    <w:rsid w:val="00074768"/>
    <w:rsid w:val="001134CE"/>
    <w:rsid w:val="001465A9"/>
    <w:rsid w:val="00151B21"/>
    <w:rsid w:val="00161CFA"/>
    <w:rsid w:val="001E7ED5"/>
    <w:rsid w:val="001F15F0"/>
    <w:rsid w:val="0021331D"/>
    <w:rsid w:val="00215B68"/>
    <w:rsid w:val="00236D46"/>
    <w:rsid w:val="0025292A"/>
    <w:rsid w:val="00316DD6"/>
    <w:rsid w:val="00325534"/>
    <w:rsid w:val="00373780"/>
    <w:rsid w:val="00395638"/>
    <w:rsid w:val="003A49BD"/>
    <w:rsid w:val="003C577F"/>
    <w:rsid w:val="003F4A12"/>
    <w:rsid w:val="004116D9"/>
    <w:rsid w:val="0042266E"/>
    <w:rsid w:val="00424A55"/>
    <w:rsid w:val="0042667D"/>
    <w:rsid w:val="00482A35"/>
    <w:rsid w:val="004A43F4"/>
    <w:rsid w:val="004E60C7"/>
    <w:rsid w:val="004F0CE5"/>
    <w:rsid w:val="005275CA"/>
    <w:rsid w:val="00564E10"/>
    <w:rsid w:val="00570417"/>
    <w:rsid w:val="005A5FC7"/>
    <w:rsid w:val="005D47FF"/>
    <w:rsid w:val="005E70EE"/>
    <w:rsid w:val="00640F32"/>
    <w:rsid w:val="00643774"/>
    <w:rsid w:val="006532F2"/>
    <w:rsid w:val="006845D0"/>
    <w:rsid w:val="00722117"/>
    <w:rsid w:val="007907B4"/>
    <w:rsid w:val="00797C20"/>
    <w:rsid w:val="007C3319"/>
    <w:rsid w:val="007F0DCA"/>
    <w:rsid w:val="00847556"/>
    <w:rsid w:val="00847CD7"/>
    <w:rsid w:val="0092112E"/>
    <w:rsid w:val="00934133"/>
    <w:rsid w:val="00952C84"/>
    <w:rsid w:val="00965D82"/>
    <w:rsid w:val="00992507"/>
    <w:rsid w:val="009B4D1A"/>
    <w:rsid w:val="00A076D3"/>
    <w:rsid w:val="00A14CD7"/>
    <w:rsid w:val="00A25828"/>
    <w:rsid w:val="00A437D2"/>
    <w:rsid w:val="00A510BF"/>
    <w:rsid w:val="00A81770"/>
    <w:rsid w:val="00A820CC"/>
    <w:rsid w:val="00A82F7A"/>
    <w:rsid w:val="00A82F7F"/>
    <w:rsid w:val="00AC3DE0"/>
    <w:rsid w:val="00AC5D8D"/>
    <w:rsid w:val="00B01CE2"/>
    <w:rsid w:val="00B36E63"/>
    <w:rsid w:val="00B63C0A"/>
    <w:rsid w:val="00B86967"/>
    <w:rsid w:val="00BC436D"/>
    <w:rsid w:val="00BE7FC6"/>
    <w:rsid w:val="00BF2171"/>
    <w:rsid w:val="00C771DD"/>
    <w:rsid w:val="00C8635B"/>
    <w:rsid w:val="00CC1A1C"/>
    <w:rsid w:val="00CD54EC"/>
    <w:rsid w:val="00CE088A"/>
    <w:rsid w:val="00D153D8"/>
    <w:rsid w:val="00D16A2A"/>
    <w:rsid w:val="00D44672"/>
    <w:rsid w:val="00D46AE3"/>
    <w:rsid w:val="00D608C8"/>
    <w:rsid w:val="00D639E2"/>
    <w:rsid w:val="00D648BA"/>
    <w:rsid w:val="00D6507C"/>
    <w:rsid w:val="00E06ADC"/>
    <w:rsid w:val="00E21431"/>
    <w:rsid w:val="00E52B28"/>
    <w:rsid w:val="00E57A0A"/>
    <w:rsid w:val="00E936BA"/>
    <w:rsid w:val="00EE3503"/>
    <w:rsid w:val="00F7468A"/>
    <w:rsid w:val="00F90351"/>
    <w:rsid w:val="00F95796"/>
    <w:rsid w:val="00F963B1"/>
    <w:rsid w:val="00FD7F3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DD8C"/>
  <w15:docId w15:val="{EB48A2B4-C8AD-4B59-AB4E-E8FB5618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D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36D46"/>
    <w:pPr>
      <w:keepNext/>
      <w:jc w:val="center"/>
      <w:outlineLvl w:val="2"/>
    </w:pPr>
    <w:rPr>
      <w:rFonts w:ascii="Arial New Bash" w:hAnsi="Arial New Bash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236D46"/>
    <w:rPr>
      <w:rFonts w:ascii="Arial New Bash" w:eastAsia="Times New Roman" w:hAnsi="Arial New Bash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6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rsid w:val="00F963B1"/>
    <w:rPr>
      <w:color w:val="0000FF"/>
      <w:u w:val="single"/>
    </w:rPr>
  </w:style>
  <w:style w:type="paragraph" w:styleId="a5">
    <w:name w:val="Body Text Indent"/>
    <w:basedOn w:val="a"/>
    <w:link w:val="a6"/>
    <w:rsid w:val="00965D82"/>
    <w:pPr>
      <w:ind w:left="360" w:hanging="76"/>
      <w:jc w:val="both"/>
    </w:pPr>
    <w:rPr>
      <w:b/>
      <w:sz w:val="28"/>
      <w:u w:val="single"/>
    </w:rPr>
  </w:style>
  <w:style w:type="character" w:customStyle="1" w:styleId="a6">
    <w:name w:val="Основной текст с отступом Знак"/>
    <w:basedOn w:val="a0"/>
    <w:link w:val="a5"/>
    <w:rsid w:val="00965D8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1">
    <w:name w:val="Body Text Indent 2"/>
    <w:basedOn w:val="a"/>
    <w:link w:val="22"/>
    <w:rsid w:val="00965D82"/>
    <w:pPr>
      <w:ind w:firstLine="708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965D8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FollowedHyperlink"/>
    <w:basedOn w:val="a0"/>
    <w:uiPriority w:val="99"/>
    <w:semiHidden/>
    <w:unhideWhenUsed/>
    <w:rsid w:val="00965D82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16A2A"/>
    <w:pPr>
      <w:ind w:left="720"/>
      <w:contextualSpacing/>
    </w:pPr>
  </w:style>
  <w:style w:type="character" w:styleId="a9">
    <w:name w:val="Strong"/>
    <w:basedOn w:val="a0"/>
    <w:uiPriority w:val="22"/>
    <w:qFormat/>
    <w:rsid w:val="004E6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W:\1.&#1045;&#1046;&#1045;&#1044;&#1053;&#1045;&#1042;&#1053;&#1048;&#1050;\1.&#1055;&#1056;&#1048;&#1050;&#1040;&#1047;&#1067;-2024\1-&#1055;&#1048;&#1057;&#1068;&#1052;&#1040;\&#1056;&#1077;&#1077;&#1089;&#1090;&#1088;%20&#1074;&#1099;&#1076;&#1072;&#1095;&#1080;%20&#1089;&#1087;&#1088;&#1072;&#1074;&#1086;&#1082;%20-%202024.docx" TargetMode="External"/><Relationship Id="rId5" Type="http://schemas.openxmlformats.org/officeDocument/2006/relationships/hyperlink" Target="http://1school-erm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 Самсоненко</cp:lastModifiedBy>
  <cp:revision>5</cp:revision>
  <cp:lastPrinted>2023-02-21T07:27:00Z</cp:lastPrinted>
  <dcterms:created xsi:type="dcterms:W3CDTF">2024-08-28T07:44:00Z</dcterms:created>
  <dcterms:modified xsi:type="dcterms:W3CDTF">2024-08-30T08:32:00Z</dcterms:modified>
</cp:coreProperties>
</file>