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F6" w:rsidRDefault="00D50899" w:rsidP="00D50899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D50899">
        <w:rPr>
          <w:rFonts w:ascii="Times New Roman" w:hAnsi="Times New Roman" w:cs="Times New Roman"/>
          <w:b/>
          <w:color w:val="C00000"/>
          <w:sz w:val="48"/>
          <w:szCs w:val="48"/>
        </w:rPr>
        <w:t>3 декабря – день неизвестного солдата</w:t>
      </w:r>
    </w:p>
    <w:p w:rsidR="00D50899" w:rsidRDefault="00D50899" w:rsidP="00D5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декабря 2016 года, в преддверии Дня неизвестного солдата, для учащихся 5-х классов было проведено мероприятие «Имя твое неизвестно, подвиг твой бессмертен». 3 декабря 2016 года исполнилось 50 лет со дня захоронения праха неизвестного солдата у стен Кремля в Александрийском саду  г. Москва.</w:t>
      </w:r>
    </w:p>
    <w:p w:rsidR="00D50899" w:rsidRPr="00D50899" w:rsidRDefault="00145BE1" w:rsidP="00D5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76200</wp:posOffset>
            </wp:positionV>
            <wp:extent cx="3575685" cy="2266950"/>
            <wp:effectExtent l="19050" t="0" r="5715" b="0"/>
            <wp:wrapTight wrapText="bothSides">
              <wp:wrapPolygon edited="0">
                <wp:start x="-115" y="0"/>
                <wp:lineTo x="-115" y="21418"/>
                <wp:lineTo x="21635" y="21418"/>
                <wp:lineTo x="21635" y="0"/>
                <wp:lineTo x="-115" y="0"/>
              </wp:wrapPolygon>
            </wp:wrapTight>
            <wp:docPr id="1" name="Рисунок 1" descr="C:\Users\Елена\AppData\Local\Microsoft\Windows\Temporary Internet Files\Content.Word\IMG-201612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IMG-20161202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899">
        <w:rPr>
          <w:rFonts w:ascii="Times New Roman" w:hAnsi="Times New Roman" w:cs="Times New Roman"/>
          <w:sz w:val="28"/>
          <w:szCs w:val="28"/>
        </w:rPr>
        <w:tab/>
      </w:r>
      <w:r w:rsidR="00D50899" w:rsidRPr="00D50899">
        <w:rPr>
          <w:rFonts w:ascii="Times New Roman" w:hAnsi="Times New Roman" w:cs="Times New Roman"/>
          <w:sz w:val="28"/>
          <w:szCs w:val="28"/>
        </w:rPr>
        <w:t>Особое внимание</w:t>
      </w:r>
      <w:r w:rsidR="00D5089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50899" w:rsidRPr="00D50899">
        <w:rPr>
          <w:rFonts w:ascii="Times New Roman" w:hAnsi="Times New Roman" w:cs="Times New Roman"/>
          <w:sz w:val="28"/>
          <w:szCs w:val="28"/>
        </w:rPr>
        <w:t xml:space="preserve"> было обращено на то, что по всей стране расположены могилы неизвестных солдат, погибших, защищая Родину.</w:t>
      </w:r>
    </w:p>
    <w:p w:rsidR="00D50899" w:rsidRPr="00D50899" w:rsidRDefault="00145BE1" w:rsidP="00D5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1644015</wp:posOffset>
            </wp:positionV>
            <wp:extent cx="3438525" cy="2402205"/>
            <wp:effectExtent l="0" t="0" r="9525" b="0"/>
            <wp:wrapTight wrapText="bothSides">
              <wp:wrapPolygon edited="0">
                <wp:start x="0" y="0"/>
                <wp:lineTo x="0" y="21412"/>
                <wp:lineTo x="21540" y="21412"/>
                <wp:lineTo x="21540" y="0"/>
                <wp:lineTo x="0" y="0"/>
              </wp:wrapPolygon>
            </wp:wrapTight>
            <wp:docPr id="2" name="Рисунок 2" descr="C:\Users\Елена\AppData\Local\Microsoft\Windows\Temporary Internet Files\Content.Word\IMG-201612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Temporary Internet Files\Content.Word\IMG-20161202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899">
        <w:rPr>
          <w:rFonts w:ascii="Times New Roman" w:hAnsi="Times New Roman" w:cs="Times New Roman"/>
          <w:sz w:val="28"/>
          <w:szCs w:val="28"/>
        </w:rPr>
        <w:tab/>
      </w:r>
      <w:r w:rsidR="00D50899" w:rsidRPr="00D50899">
        <w:rPr>
          <w:rFonts w:ascii="Times New Roman" w:hAnsi="Times New Roman" w:cs="Times New Roman"/>
          <w:sz w:val="28"/>
          <w:szCs w:val="28"/>
        </w:rPr>
        <w:t>Ребятам подробно было разъяснено, как устроен  Мемориальный комплекс «Могила Неизвестного солдата»</w:t>
      </w:r>
      <w:r w:rsidR="00D50899">
        <w:rPr>
          <w:rFonts w:ascii="Times New Roman" w:hAnsi="Times New Roman" w:cs="Times New Roman"/>
          <w:sz w:val="28"/>
          <w:szCs w:val="28"/>
        </w:rPr>
        <w:t>.</w:t>
      </w:r>
      <w:r w:rsidR="00D50899" w:rsidRPr="00D50899">
        <w:rPr>
          <w:rFonts w:ascii="Times New Roman" w:hAnsi="Times New Roman" w:cs="Times New Roman"/>
          <w:sz w:val="28"/>
          <w:szCs w:val="28"/>
        </w:rPr>
        <w:t xml:space="preserve"> Учащиеся посмотрели видеокадры захоронения останков неизвестного солдата 3 декабря 1966 года, а также момент смены Почетного караула. </w:t>
      </w:r>
    </w:p>
    <w:p w:rsidR="00D50899" w:rsidRPr="00D50899" w:rsidRDefault="00D50899" w:rsidP="00D50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899">
        <w:rPr>
          <w:rFonts w:ascii="Times New Roman" w:hAnsi="Times New Roman" w:cs="Times New Roman"/>
          <w:sz w:val="28"/>
          <w:szCs w:val="28"/>
        </w:rPr>
        <w:t xml:space="preserve">В ходе мероприятия звучали стихи разных поэтов, посвященные </w:t>
      </w:r>
      <w:r>
        <w:rPr>
          <w:rFonts w:ascii="Times New Roman" w:hAnsi="Times New Roman" w:cs="Times New Roman"/>
          <w:sz w:val="28"/>
          <w:szCs w:val="28"/>
        </w:rPr>
        <w:t>защитникам Родины, чьи имена так и остаются неизвестными.  О</w:t>
      </w:r>
      <w:r w:rsidRPr="00D5089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услышанных слов </w:t>
      </w:r>
      <w:r w:rsidRPr="00D50899">
        <w:rPr>
          <w:rFonts w:ascii="Times New Roman" w:hAnsi="Times New Roman" w:cs="Times New Roman"/>
          <w:sz w:val="28"/>
          <w:szCs w:val="28"/>
        </w:rPr>
        <w:t>подступал ком к горлу</w:t>
      </w:r>
      <w:r>
        <w:rPr>
          <w:rFonts w:ascii="Times New Roman" w:hAnsi="Times New Roman" w:cs="Times New Roman"/>
          <w:sz w:val="28"/>
          <w:szCs w:val="28"/>
        </w:rPr>
        <w:t>. Никого из ребят проникновенные строки не оставляли равнодушными</w:t>
      </w:r>
      <w:r w:rsidRPr="00D50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BE1" w:rsidRDefault="00D50899" w:rsidP="00D5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899">
        <w:rPr>
          <w:rFonts w:ascii="Times New Roman" w:hAnsi="Times New Roman" w:cs="Times New Roman"/>
          <w:sz w:val="28"/>
          <w:szCs w:val="28"/>
        </w:rPr>
        <w:tab/>
      </w:r>
    </w:p>
    <w:p w:rsidR="00145BE1" w:rsidRDefault="00145BE1" w:rsidP="00D5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BE1" w:rsidRDefault="00145BE1" w:rsidP="00D5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899" w:rsidRDefault="00D50899" w:rsidP="00145B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899">
        <w:rPr>
          <w:rFonts w:ascii="Times New Roman" w:hAnsi="Times New Roman" w:cs="Times New Roman"/>
          <w:sz w:val="28"/>
          <w:szCs w:val="28"/>
        </w:rPr>
        <w:t>Память неизвестных погибших солдат все участники почтили минутой молчания.</w:t>
      </w:r>
    </w:p>
    <w:p w:rsidR="00145BE1" w:rsidRDefault="00145BE1" w:rsidP="00D5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BE1" w:rsidRPr="00145BE1" w:rsidRDefault="00145BE1" w:rsidP="00D508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BE1">
        <w:rPr>
          <w:rFonts w:ascii="Times New Roman" w:hAnsi="Times New Roman" w:cs="Times New Roman"/>
          <w:i/>
          <w:sz w:val="28"/>
          <w:szCs w:val="28"/>
        </w:rPr>
        <w:t>Заместитель директора по ВР Е.А. Уль</w:t>
      </w:r>
      <w:bookmarkStart w:id="0" w:name="_GoBack"/>
      <w:bookmarkEnd w:id="0"/>
      <w:r w:rsidRPr="00145BE1">
        <w:rPr>
          <w:rFonts w:ascii="Times New Roman" w:hAnsi="Times New Roman" w:cs="Times New Roman"/>
          <w:i/>
          <w:sz w:val="28"/>
          <w:szCs w:val="28"/>
        </w:rPr>
        <w:t>янова</w:t>
      </w:r>
    </w:p>
    <w:sectPr w:rsidR="00145BE1" w:rsidRPr="00145BE1" w:rsidSect="00D50899">
      <w:pgSz w:w="11906" w:h="16838"/>
      <w:pgMar w:top="1134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6A7"/>
    <w:rsid w:val="00145BE1"/>
    <w:rsid w:val="00172B27"/>
    <w:rsid w:val="00262423"/>
    <w:rsid w:val="00931F32"/>
    <w:rsid w:val="009A16A7"/>
    <w:rsid w:val="00D50899"/>
    <w:rsid w:val="00E252F6"/>
    <w:rsid w:val="00EA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26A6-EA31-4CD0-AC02-936ED836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2016-12-11T10:13:00Z</dcterms:created>
  <dcterms:modified xsi:type="dcterms:W3CDTF">2016-12-11T10:14:00Z</dcterms:modified>
</cp:coreProperties>
</file>